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24" w:rsidRPr="006C53D9" w:rsidRDefault="00D74024" w:rsidP="00392C11">
      <w:pPr>
        <w:pStyle w:val="a3"/>
        <w:rPr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page" w:tblpX="2533" w:tblpY="230"/>
        <w:tblW w:w="12517" w:type="dxa"/>
        <w:tblLook w:val="04A0" w:firstRow="1" w:lastRow="0" w:firstColumn="1" w:lastColumn="0" w:noHBand="0" w:noVBand="1"/>
      </w:tblPr>
      <w:tblGrid>
        <w:gridCol w:w="570"/>
        <w:gridCol w:w="2607"/>
        <w:gridCol w:w="4940"/>
        <w:gridCol w:w="4400"/>
      </w:tblGrid>
      <w:tr w:rsidR="005E127C" w:rsidTr="005E127C">
        <w:tc>
          <w:tcPr>
            <w:tcW w:w="570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 xml:space="preserve">№ </w:t>
            </w:r>
            <w:proofErr w:type="gramStart"/>
            <w:r w:rsidRPr="00E423F5">
              <w:rPr>
                <w:sz w:val="22"/>
                <w:szCs w:val="22"/>
              </w:rPr>
              <w:t>п</w:t>
            </w:r>
            <w:proofErr w:type="gramEnd"/>
            <w:r w:rsidRPr="00E423F5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Объекты контроля (надзора)</w:t>
            </w:r>
            <w:r w:rsidRPr="005E127C">
              <w:rPr>
                <w:sz w:val="22"/>
                <w:szCs w:val="22"/>
              </w:rPr>
              <w:t>,</w:t>
            </w:r>
            <w:r w:rsidRPr="00E423F5">
              <w:rPr>
                <w:sz w:val="22"/>
                <w:szCs w:val="22"/>
              </w:rPr>
              <w:t xml:space="preserve"> виды деятельности</w:t>
            </w:r>
          </w:p>
        </w:tc>
        <w:tc>
          <w:tcPr>
            <w:tcW w:w="4940" w:type="dxa"/>
          </w:tcPr>
          <w:p w:rsidR="005E127C" w:rsidRPr="00E423F5" w:rsidRDefault="005E127C" w:rsidP="005E127C">
            <w:pPr>
              <w:pStyle w:val="a3"/>
              <w:jc w:val="center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Типичные нарушения</w:t>
            </w:r>
          </w:p>
        </w:tc>
        <w:tc>
          <w:tcPr>
            <w:tcW w:w="4400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Наименование ТНПА, структурный элемент документа</w:t>
            </w:r>
          </w:p>
        </w:tc>
      </w:tr>
      <w:tr w:rsidR="005E127C" w:rsidRPr="00E423F5" w:rsidTr="005E127C">
        <w:tc>
          <w:tcPr>
            <w:tcW w:w="570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07" w:type="dxa"/>
          </w:tcPr>
          <w:p w:rsidR="005E127C" w:rsidRPr="00E423F5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940" w:type="dxa"/>
          </w:tcPr>
          <w:p w:rsidR="005E127C" w:rsidRPr="00A62DBA" w:rsidRDefault="00A62DBA" w:rsidP="005E127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0" w:type="dxa"/>
          </w:tcPr>
          <w:p w:rsidR="005E127C" w:rsidRPr="00A62DBA" w:rsidRDefault="00A62DBA" w:rsidP="005E127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E127C" w:rsidRPr="00E423F5" w:rsidTr="005E127C">
        <w:tc>
          <w:tcPr>
            <w:tcW w:w="570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07" w:type="dxa"/>
          </w:tcPr>
          <w:p w:rsidR="005E127C" w:rsidRPr="00E423F5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940" w:type="dxa"/>
          </w:tcPr>
          <w:p w:rsidR="00A62DBA" w:rsidRPr="00A62DBA" w:rsidRDefault="00A62DBA" w:rsidP="00A62DBA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62DBA">
              <w:rPr>
                <w:rFonts w:ascii="Times New Roman" w:hAnsi="Times New Roman" w:cs="Times New Roman"/>
              </w:rPr>
              <w:t xml:space="preserve">- реализации продукции с истекшими сроками годности </w:t>
            </w:r>
          </w:p>
          <w:p w:rsidR="00A62DBA" w:rsidRPr="00A62DBA" w:rsidRDefault="00A62DBA" w:rsidP="00A62DBA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62DBA">
              <w:rPr>
                <w:rFonts w:ascii="Times New Roman" w:hAnsi="Times New Roman" w:cs="Times New Roman"/>
              </w:rPr>
              <w:t xml:space="preserve">- обращение продукции с нарушением условий хранения </w:t>
            </w:r>
          </w:p>
          <w:p w:rsidR="00A62DBA" w:rsidRPr="00512E19" w:rsidRDefault="00A62DBA" w:rsidP="00A62DBA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62DBA">
              <w:rPr>
                <w:rFonts w:ascii="Times New Roman" w:hAnsi="Times New Roman" w:cs="Times New Roman"/>
              </w:rPr>
              <w:t>- отсут</w:t>
            </w:r>
            <w:r>
              <w:rPr>
                <w:rFonts w:ascii="Times New Roman" w:hAnsi="Times New Roman" w:cs="Times New Roman"/>
              </w:rPr>
              <w:t>ствия маркировки</w:t>
            </w:r>
            <w:r w:rsidRPr="00512E19">
              <w:rPr>
                <w:rFonts w:ascii="Times New Roman" w:hAnsi="Times New Roman" w:cs="Times New Roman"/>
              </w:rPr>
              <w:t>;</w:t>
            </w:r>
          </w:p>
          <w:p w:rsidR="00A62DBA" w:rsidRPr="00A62DBA" w:rsidRDefault="00A62DBA" w:rsidP="00A62DBA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DBA">
              <w:rPr>
                <w:rFonts w:ascii="Times New Roman" w:hAnsi="Times New Roman" w:cs="Times New Roman"/>
              </w:rPr>
              <w:t xml:space="preserve"> нарушения в части санит</w:t>
            </w:r>
            <w:r>
              <w:rPr>
                <w:rFonts w:ascii="Times New Roman" w:hAnsi="Times New Roman" w:cs="Times New Roman"/>
              </w:rPr>
              <w:t>арного содержания территорий</w:t>
            </w:r>
            <w:r w:rsidRPr="00A62DBA">
              <w:rPr>
                <w:rFonts w:ascii="Times New Roman" w:hAnsi="Times New Roman" w:cs="Times New Roman"/>
              </w:rPr>
              <w:t>;</w:t>
            </w:r>
          </w:p>
          <w:p w:rsidR="005E127C" w:rsidRPr="00A62DBA" w:rsidRDefault="00A62DBA" w:rsidP="00A62DBA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DBA">
              <w:rPr>
                <w:rFonts w:ascii="Times New Roman" w:hAnsi="Times New Roman" w:cs="Times New Roman"/>
              </w:rPr>
              <w:t xml:space="preserve"> нарушения в части соблюдение санит</w:t>
            </w:r>
            <w:r>
              <w:rPr>
                <w:rFonts w:ascii="Times New Roman" w:hAnsi="Times New Roman" w:cs="Times New Roman"/>
              </w:rPr>
              <w:t>арно-эпидемиологического режима</w:t>
            </w:r>
            <w:r w:rsidRPr="00A62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</w:tcPr>
          <w:p w:rsidR="00A62DBA" w:rsidRPr="001A2664" w:rsidRDefault="00A62DBA" w:rsidP="00A62DBA">
            <w:pPr>
              <w:jc w:val="both"/>
              <w:rPr>
                <w:rFonts w:ascii="Times New Roman" w:hAnsi="Times New Roman" w:cs="Times New Roman"/>
              </w:rPr>
            </w:pPr>
            <w:r w:rsidRPr="00A62DBA">
              <w:rPr>
                <w:rFonts w:ascii="Times New Roman" w:hAnsi="Times New Roman" w:cs="Times New Roman"/>
              </w:rPr>
              <w:t xml:space="preserve">«Общие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№7; </w:t>
            </w:r>
            <w:r w:rsidR="001A2664">
              <w:rPr>
                <w:rFonts w:ascii="Times New Roman" w:hAnsi="Times New Roman" w:cs="Times New Roman"/>
              </w:rPr>
              <w:t>п..40</w:t>
            </w:r>
            <w:r w:rsidR="001A2664" w:rsidRPr="001A2664">
              <w:rPr>
                <w:rFonts w:ascii="Times New Roman" w:hAnsi="Times New Roman" w:cs="Times New Roman"/>
              </w:rPr>
              <w:t>,</w:t>
            </w:r>
            <w:r w:rsidR="001A2664">
              <w:rPr>
                <w:rFonts w:ascii="Times New Roman" w:hAnsi="Times New Roman" w:cs="Times New Roman"/>
              </w:rPr>
              <w:t>45</w:t>
            </w:r>
          </w:p>
          <w:p w:rsidR="00A62DBA" w:rsidRPr="00A62DBA" w:rsidRDefault="00A62DBA" w:rsidP="00A62D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DBA">
              <w:rPr>
                <w:rFonts w:ascii="Times New Roman" w:eastAsia="Calibri" w:hAnsi="Times New Roman" w:cs="Times New Roman"/>
                <w:lang w:val="be-BY"/>
              </w:rPr>
              <w:t>ТР ТС 021/2011 “</w:t>
            </w:r>
            <w:r w:rsidRPr="00A62DBA">
              <w:rPr>
                <w:rFonts w:ascii="Times New Roman" w:hAnsi="Times New Roman" w:cs="Times New Roman"/>
                <w:lang w:val="be-BY"/>
              </w:rPr>
              <w:t xml:space="preserve">О безопасности пищевой продукции”; </w:t>
            </w:r>
            <w:r w:rsidRPr="00A62DBA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="001A2664">
              <w:rPr>
                <w:rFonts w:ascii="Times New Roman" w:eastAsia="Calibri" w:hAnsi="Times New Roman" w:cs="Times New Roman"/>
                <w:lang w:val="be-BY"/>
              </w:rPr>
              <w:t>п.7</w:t>
            </w:r>
            <w:r w:rsidRPr="00A62DBA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A62DBA">
              <w:rPr>
                <w:rFonts w:ascii="Times New Roman" w:hAnsi="Times New Roman" w:cs="Times New Roman"/>
              </w:rPr>
              <w:t xml:space="preserve"> </w:t>
            </w:r>
            <w:r w:rsidRPr="00A62D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62DBA" w:rsidRPr="00512E19" w:rsidRDefault="00A62DBA" w:rsidP="00A62D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DBA">
              <w:rPr>
                <w:rFonts w:ascii="Times New Roman" w:hAnsi="Times New Roman" w:cs="Times New Roman"/>
              </w:rPr>
              <w:t xml:space="preserve"> </w:t>
            </w:r>
            <w:r w:rsidRPr="00A62DBA">
              <w:rPr>
                <w:rFonts w:ascii="Times New Roman" w:hAnsi="Times New Roman" w:cs="Times New Roman"/>
                <w:lang w:val="be-BY"/>
              </w:rPr>
              <w:t>ТР ТС 022/2011 “Пищевая продукция в части ее маркировки”;</w:t>
            </w:r>
            <w:r w:rsidRPr="00A62DBA">
              <w:rPr>
                <w:rFonts w:ascii="Times New Roman" w:eastAsia="Calibri" w:hAnsi="Times New Roman" w:cs="Times New Roman"/>
              </w:rPr>
              <w:t xml:space="preserve"> </w:t>
            </w:r>
            <w:r w:rsidR="001A2664">
              <w:rPr>
                <w:rFonts w:ascii="Times New Roman" w:eastAsia="Calibri" w:hAnsi="Times New Roman" w:cs="Times New Roman"/>
              </w:rPr>
              <w:t xml:space="preserve"> п 4.1</w:t>
            </w:r>
          </w:p>
          <w:p w:rsidR="00834623" w:rsidRDefault="00A62DBA" w:rsidP="00A62D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D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62DBA" w:rsidRPr="00A62DBA" w:rsidRDefault="00A62DBA" w:rsidP="00A62D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DBA">
              <w:rPr>
                <w:rFonts w:ascii="Times New Roman" w:eastAsia="Calibri" w:hAnsi="Times New Roman" w:cs="Times New Roman"/>
              </w:rPr>
              <w:t>«Правила благоустройства и содержания населенных пунктов»,</w:t>
            </w:r>
            <w:r w:rsidRPr="00A62DBA">
              <w:rPr>
                <w:rFonts w:ascii="Times New Roman" w:hAnsi="Times New Roman" w:cs="Times New Roman"/>
                <w:lang w:val="be-BY"/>
              </w:rPr>
              <w:t xml:space="preserve"> утвержденные постановлением Совета Министров Республики Беларусь от 28.11.2012г. №1087</w:t>
            </w:r>
            <w:r w:rsidRPr="00A62DBA">
              <w:rPr>
                <w:rFonts w:ascii="Times New Roman" w:hAnsi="Times New Roman" w:cs="Times New Roman"/>
              </w:rPr>
              <w:t>.</w:t>
            </w:r>
            <w:r w:rsidR="00385BDD">
              <w:rPr>
                <w:rFonts w:ascii="Times New Roman" w:hAnsi="Times New Roman" w:cs="Times New Roman"/>
                <w:lang w:val="be-BY"/>
              </w:rPr>
              <w:t xml:space="preserve"> п.26</w:t>
            </w:r>
          </w:p>
          <w:p w:rsidR="005E127C" w:rsidRPr="00445DAF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5E127C" w:rsidRPr="00E423F5" w:rsidTr="005E127C">
        <w:tc>
          <w:tcPr>
            <w:tcW w:w="570" w:type="dxa"/>
          </w:tcPr>
          <w:p w:rsidR="00250650" w:rsidRDefault="00250650" w:rsidP="005E127C">
            <w:pPr>
              <w:pStyle w:val="a3"/>
              <w:rPr>
                <w:sz w:val="22"/>
                <w:szCs w:val="22"/>
              </w:rPr>
            </w:pPr>
          </w:p>
          <w:p w:rsidR="00392C11" w:rsidRDefault="00392C11" w:rsidP="005E127C">
            <w:pPr>
              <w:pStyle w:val="a3"/>
              <w:rPr>
                <w:sz w:val="22"/>
                <w:szCs w:val="22"/>
              </w:rPr>
            </w:pPr>
          </w:p>
          <w:p w:rsidR="00250650" w:rsidRDefault="00250650" w:rsidP="005E127C">
            <w:pPr>
              <w:pStyle w:val="a3"/>
              <w:rPr>
                <w:sz w:val="22"/>
                <w:szCs w:val="22"/>
              </w:rPr>
            </w:pPr>
          </w:p>
          <w:p w:rsidR="00250650" w:rsidRDefault="00250650" w:rsidP="005E127C">
            <w:pPr>
              <w:pStyle w:val="a3"/>
              <w:rPr>
                <w:sz w:val="22"/>
                <w:szCs w:val="22"/>
              </w:rPr>
            </w:pPr>
          </w:p>
          <w:p w:rsidR="00392C11" w:rsidRDefault="00392C11" w:rsidP="005E127C">
            <w:pPr>
              <w:pStyle w:val="a3"/>
              <w:rPr>
                <w:sz w:val="22"/>
                <w:szCs w:val="22"/>
              </w:rPr>
            </w:pPr>
          </w:p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07" w:type="dxa"/>
          </w:tcPr>
          <w:p w:rsidR="00250650" w:rsidRDefault="00250650" w:rsidP="005E127C">
            <w:pPr>
              <w:pStyle w:val="a3"/>
              <w:jc w:val="both"/>
              <w:rPr>
                <w:sz w:val="22"/>
                <w:szCs w:val="22"/>
              </w:rPr>
            </w:pPr>
          </w:p>
          <w:p w:rsidR="00250650" w:rsidRDefault="00250650" w:rsidP="005E127C">
            <w:pPr>
              <w:pStyle w:val="a3"/>
              <w:jc w:val="both"/>
              <w:rPr>
                <w:sz w:val="22"/>
                <w:szCs w:val="22"/>
              </w:rPr>
            </w:pPr>
          </w:p>
          <w:p w:rsidR="00392C11" w:rsidRDefault="00392C11" w:rsidP="005E127C">
            <w:pPr>
              <w:pStyle w:val="a3"/>
              <w:jc w:val="both"/>
              <w:rPr>
                <w:sz w:val="22"/>
                <w:szCs w:val="22"/>
              </w:rPr>
            </w:pPr>
          </w:p>
          <w:p w:rsidR="00250650" w:rsidRDefault="00250650" w:rsidP="005E127C">
            <w:pPr>
              <w:pStyle w:val="a3"/>
              <w:jc w:val="both"/>
              <w:rPr>
                <w:sz w:val="22"/>
                <w:szCs w:val="22"/>
              </w:rPr>
            </w:pPr>
          </w:p>
          <w:p w:rsidR="00392C11" w:rsidRDefault="00392C11" w:rsidP="005E127C">
            <w:pPr>
              <w:pStyle w:val="a3"/>
              <w:jc w:val="both"/>
              <w:rPr>
                <w:sz w:val="22"/>
                <w:szCs w:val="22"/>
              </w:rPr>
            </w:pPr>
          </w:p>
          <w:p w:rsidR="005E127C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Торговые объекты, реализующие непродовольственные товары</w:t>
            </w:r>
          </w:p>
        </w:tc>
        <w:tc>
          <w:tcPr>
            <w:tcW w:w="4940" w:type="dxa"/>
          </w:tcPr>
          <w:p w:rsidR="005E127C" w:rsidRPr="005E127C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5E127C" w:rsidRPr="00445DAF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07" w:type="dxa"/>
          </w:tcPr>
          <w:p w:rsidR="005E127C" w:rsidRPr="008D46EF" w:rsidRDefault="005E127C" w:rsidP="005E127C">
            <w:pPr>
              <w:pStyle w:val="a3"/>
              <w:jc w:val="both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 xml:space="preserve">Объекты агропромышленного комплекса и объекты промышленности, деятельность которых потенциально опасна для населения </w:t>
            </w:r>
          </w:p>
        </w:tc>
        <w:tc>
          <w:tcPr>
            <w:tcW w:w="4940" w:type="dxa"/>
          </w:tcPr>
          <w:p w:rsidR="005E127C" w:rsidRPr="008D46EF" w:rsidRDefault="005E127C" w:rsidP="005E127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5E127C" w:rsidRPr="008D46EF" w:rsidRDefault="005E127C" w:rsidP="005E127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E127C" w:rsidRPr="00E423F5" w:rsidTr="005E127C">
        <w:tc>
          <w:tcPr>
            <w:tcW w:w="570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07" w:type="dxa"/>
          </w:tcPr>
          <w:p w:rsidR="005E127C" w:rsidRPr="008D46EF" w:rsidRDefault="005E127C" w:rsidP="005E127C">
            <w:pPr>
              <w:pStyle w:val="a3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>Объекты, осуществляющие ремонт и техническое обслуживание автомобилей</w:t>
            </w:r>
          </w:p>
        </w:tc>
        <w:tc>
          <w:tcPr>
            <w:tcW w:w="4940" w:type="dxa"/>
          </w:tcPr>
          <w:p w:rsidR="005E127C" w:rsidRPr="008D46EF" w:rsidRDefault="005E127C" w:rsidP="005E1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5E127C" w:rsidRPr="005E127C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07" w:type="dxa"/>
          </w:tcPr>
          <w:p w:rsidR="005E127C" w:rsidRPr="008D46EF" w:rsidRDefault="005E127C" w:rsidP="005E127C">
            <w:pPr>
              <w:pStyle w:val="a3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 xml:space="preserve">Условия труда </w:t>
            </w:r>
            <w:proofErr w:type="gramStart"/>
            <w:r w:rsidRPr="008D46EF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940" w:type="dxa"/>
          </w:tcPr>
          <w:p w:rsidR="005E127C" w:rsidRPr="008D46EF" w:rsidRDefault="005E127C" w:rsidP="005E127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5E127C" w:rsidRPr="008D46EF" w:rsidRDefault="005E127C" w:rsidP="005E127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E127C" w:rsidRPr="00E423F5" w:rsidTr="005E127C">
        <w:tc>
          <w:tcPr>
            <w:tcW w:w="570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7.</w:t>
            </w:r>
          </w:p>
        </w:tc>
        <w:tc>
          <w:tcPr>
            <w:tcW w:w="2607" w:type="dxa"/>
          </w:tcPr>
          <w:p w:rsidR="005E127C" w:rsidRPr="00E423F5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4940" w:type="dxa"/>
          </w:tcPr>
          <w:p w:rsidR="005E127C" w:rsidRDefault="004D3DC6" w:rsidP="004D3DC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484F">
              <w:rPr>
                <w:sz w:val="24"/>
                <w:szCs w:val="24"/>
              </w:rPr>
              <w:t>При обращении продук</w:t>
            </w:r>
            <w:r>
              <w:rPr>
                <w:sz w:val="24"/>
                <w:szCs w:val="24"/>
              </w:rPr>
              <w:t xml:space="preserve">ции допускается  использование </w:t>
            </w:r>
            <w:r w:rsidRPr="00FE484F">
              <w:rPr>
                <w:sz w:val="24"/>
                <w:szCs w:val="24"/>
              </w:rPr>
              <w:t xml:space="preserve"> посуды с дефектами</w:t>
            </w:r>
            <w:r>
              <w:rPr>
                <w:sz w:val="24"/>
                <w:szCs w:val="24"/>
              </w:rPr>
              <w:t xml:space="preserve"> покрытия</w:t>
            </w:r>
            <w:r w:rsidRPr="00FE484F">
              <w:rPr>
                <w:sz w:val="24"/>
                <w:szCs w:val="24"/>
              </w:rPr>
              <w:t>.</w:t>
            </w:r>
          </w:p>
          <w:p w:rsidR="004D3DC6" w:rsidRDefault="004D3DC6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4D3DC6" w:rsidRDefault="004D3DC6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4D3DC6" w:rsidRDefault="004D3DC6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4D3DC6" w:rsidRDefault="004D3DC6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4D3DC6" w:rsidRDefault="004D3DC6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4D3DC6" w:rsidRDefault="004D3DC6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4D3DC6" w:rsidRDefault="004D3DC6" w:rsidP="004D3DC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Неисправны дозаторы с жидким мылом на пищеблоке</w:t>
            </w:r>
          </w:p>
          <w:p w:rsidR="008C68FB" w:rsidRPr="00512E19" w:rsidRDefault="008C68FB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8C68FB" w:rsidRDefault="008C68FB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8C68FB" w:rsidRDefault="008C68FB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8C68FB" w:rsidRDefault="008C68FB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8C68FB" w:rsidRDefault="008C68FB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745471" w:rsidRPr="007168A0" w:rsidRDefault="00745471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8C68FB" w:rsidRDefault="008C68FB" w:rsidP="004D3DC6">
            <w:pPr>
              <w:pStyle w:val="a3"/>
              <w:jc w:val="both"/>
              <w:rPr>
                <w:sz w:val="24"/>
                <w:szCs w:val="24"/>
              </w:rPr>
            </w:pPr>
          </w:p>
          <w:p w:rsidR="008C68FB" w:rsidRPr="00E423F5" w:rsidRDefault="008C68FB" w:rsidP="004D3D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5E127C" w:rsidRDefault="004D3DC6" w:rsidP="005E127C">
            <w:pPr>
              <w:pStyle w:val="a3"/>
              <w:jc w:val="both"/>
              <w:rPr>
                <w:sz w:val="24"/>
                <w:szCs w:val="24"/>
              </w:rPr>
            </w:pPr>
            <w:r w:rsidRPr="009648AF">
              <w:rPr>
                <w:sz w:val="24"/>
                <w:szCs w:val="24"/>
              </w:rPr>
              <w:lastRenderedPageBreak/>
              <w:t xml:space="preserve">Санитарных норм и правил «Требования для учреждений дошкольного образования» и признании </w:t>
            </w:r>
            <w:proofErr w:type="gramStart"/>
            <w:r w:rsidRPr="009648AF">
              <w:rPr>
                <w:sz w:val="24"/>
                <w:szCs w:val="24"/>
              </w:rPr>
              <w:t>утратившими</w:t>
            </w:r>
            <w:proofErr w:type="gramEnd"/>
            <w:r w:rsidRPr="009648AF">
              <w:rPr>
                <w:sz w:val="24"/>
                <w:szCs w:val="24"/>
              </w:rPr>
              <w:t xml:space="preserve"> силу некоторых постановлений Министерства здравоохранения Республики Беларусь и их отдельных структурных элементов  </w:t>
            </w:r>
            <w:r>
              <w:rPr>
                <w:sz w:val="24"/>
                <w:szCs w:val="24"/>
              </w:rPr>
              <w:t xml:space="preserve">утв. Пост. МЗ РБ от 25.01.2013г. №8. </w:t>
            </w:r>
            <w:r>
              <w:rPr>
                <w:sz w:val="22"/>
                <w:szCs w:val="22"/>
              </w:rPr>
              <w:t xml:space="preserve"> п.133 </w:t>
            </w:r>
            <w:r w:rsidRPr="009648AF">
              <w:rPr>
                <w:sz w:val="24"/>
                <w:szCs w:val="24"/>
              </w:rPr>
              <w:t xml:space="preserve"> </w:t>
            </w:r>
          </w:p>
          <w:p w:rsidR="004D3DC6" w:rsidRDefault="004D3DC6" w:rsidP="005E127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Специфические санитарно-эпидемиологические требования к содержанию и эксплуатацию учреждений образования утв. Постановлением Совета Министров Республики Беларусь от 07.08.2019 </w:t>
            </w:r>
            <w:r>
              <w:rPr>
                <w:color w:val="000000"/>
                <w:sz w:val="24"/>
                <w:szCs w:val="24"/>
              </w:rPr>
              <w:lastRenderedPageBreak/>
              <w:t>№525 п.23</w:t>
            </w:r>
          </w:p>
          <w:p w:rsidR="004D3DC6" w:rsidRDefault="004D3DC6" w:rsidP="005E127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D3DC6" w:rsidRPr="008C68FB" w:rsidRDefault="004D3DC6" w:rsidP="005E127C">
            <w:pPr>
              <w:pStyle w:val="a3"/>
              <w:jc w:val="both"/>
              <w:rPr>
                <w:sz w:val="24"/>
                <w:szCs w:val="24"/>
              </w:rPr>
            </w:pPr>
          </w:p>
          <w:p w:rsidR="004D3DC6" w:rsidRPr="00E423F5" w:rsidRDefault="004D3DC6" w:rsidP="005E127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5E127C" w:rsidRPr="00E423F5" w:rsidTr="005E127C">
        <w:tc>
          <w:tcPr>
            <w:tcW w:w="570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07" w:type="dxa"/>
          </w:tcPr>
          <w:p w:rsidR="005E127C" w:rsidRPr="00E423F5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Санаторно-курортные и оздоровительные организации</w:t>
            </w:r>
          </w:p>
        </w:tc>
        <w:tc>
          <w:tcPr>
            <w:tcW w:w="4940" w:type="dxa"/>
          </w:tcPr>
          <w:p w:rsidR="005E127C" w:rsidRPr="00E423F5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4400" w:type="dxa"/>
          </w:tcPr>
          <w:p w:rsidR="005E127C" w:rsidRPr="00344CD3" w:rsidRDefault="005E127C" w:rsidP="005E127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07" w:type="dxa"/>
          </w:tcPr>
          <w:p w:rsidR="005E127C" w:rsidRPr="00C50347" w:rsidRDefault="005E127C" w:rsidP="005E127C">
            <w:pPr>
              <w:pStyle w:val="a3"/>
              <w:rPr>
                <w:sz w:val="22"/>
                <w:szCs w:val="22"/>
              </w:rPr>
            </w:pPr>
            <w:r w:rsidRPr="00C50347">
              <w:rPr>
                <w:sz w:val="22"/>
                <w:szCs w:val="22"/>
              </w:rPr>
              <w:t xml:space="preserve">Источники и системы питьевого водоснабжения </w:t>
            </w:r>
          </w:p>
        </w:tc>
        <w:tc>
          <w:tcPr>
            <w:tcW w:w="4940" w:type="dxa"/>
          </w:tcPr>
          <w:p w:rsidR="005E127C" w:rsidRPr="00512E19" w:rsidRDefault="005E127C" w:rsidP="005E127C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8481C" w:rsidRDefault="0048481C" w:rsidP="0048481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ликвидированы  в установленном порядке  пришедшие в негодность и  неэксплуатируемые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ахтные колодцы;</w:t>
            </w:r>
          </w:p>
          <w:p w:rsidR="0048481C" w:rsidRPr="0048481C" w:rsidRDefault="0048481C" w:rsidP="0048481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проведен ремонт крышки на оголовке колодца</w:t>
            </w:r>
          </w:p>
          <w:p w:rsidR="0048481C" w:rsidRDefault="0048481C" w:rsidP="0048481C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48481C" w:rsidRPr="00C50347" w:rsidRDefault="0048481C" w:rsidP="0048481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первого пояса ЗСО </w:t>
            </w:r>
            <w:proofErr w:type="spellStart"/>
            <w:r>
              <w:rPr>
                <w:rFonts w:ascii="Times New Roman" w:hAnsi="Times New Roman" w:cs="Times New Roman"/>
              </w:rPr>
              <w:t>артскважин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частично разрушено</w:t>
            </w:r>
          </w:p>
          <w:p w:rsidR="005E127C" w:rsidRPr="00C50347" w:rsidRDefault="005E127C" w:rsidP="005E127C">
            <w:pPr>
              <w:jc w:val="both"/>
              <w:rPr>
                <w:rFonts w:ascii="Times New Roman" w:hAnsi="Times New Roman" w:cs="Times New Roman"/>
              </w:rPr>
            </w:pPr>
          </w:p>
          <w:p w:rsidR="005E127C" w:rsidRPr="00C50347" w:rsidRDefault="005E127C" w:rsidP="005E127C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48481C" w:rsidRDefault="0048481C" w:rsidP="00484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Санитарные нормы, правила и гигиенические нормативы «Гигиенические требования к источникам нецентрализованного питьевого водоснабжения», </w:t>
            </w:r>
            <w:proofErr w:type="spellStart"/>
            <w:r>
              <w:rPr>
                <w:rFonts w:ascii="Times New Roman" w:hAnsi="Times New Roman" w:cs="Times New Roman"/>
              </w:rPr>
              <w:t>утв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остановлением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МЗ РБ 2.08.2010 №105. П.28; п.11</w:t>
            </w:r>
          </w:p>
          <w:p w:rsidR="0048481C" w:rsidRDefault="0048481C" w:rsidP="0048481C">
            <w:pPr>
              <w:jc w:val="both"/>
              <w:rPr>
                <w:rFonts w:ascii="Times New Roman" w:hAnsi="Times New Roman" w:cs="Times New Roman"/>
              </w:rPr>
            </w:pPr>
          </w:p>
          <w:p w:rsidR="0048481C" w:rsidRDefault="0048481C" w:rsidP="00484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 «Требования к организации зон санитарной охраны источников и централизованных систем питьевого водоснабжения», утв. Постановлением МЗ РБ 30.12.2016 №142. П.13;</w:t>
            </w:r>
          </w:p>
          <w:p w:rsidR="005E127C" w:rsidRPr="0048481C" w:rsidRDefault="0048481C" w:rsidP="004848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Специфические 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эпидемиологические требования .к содержанию и эксплуатации источников и систем питьевого водоснабжения», утв. Постановлением СМ РБ 19.12.2018 №914. П.10.</w:t>
            </w: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07" w:type="dxa"/>
          </w:tcPr>
          <w:p w:rsidR="005E127C" w:rsidRPr="002F3E7B" w:rsidRDefault="005E127C" w:rsidP="005E127C">
            <w:pPr>
              <w:pStyle w:val="a3"/>
              <w:rPr>
                <w:sz w:val="22"/>
                <w:szCs w:val="22"/>
              </w:rPr>
            </w:pPr>
            <w:r w:rsidRPr="002F3E7B">
              <w:rPr>
                <w:sz w:val="22"/>
                <w:szCs w:val="22"/>
              </w:rPr>
              <w:t xml:space="preserve">Объекты по оказанию бытовых услуг </w:t>
            </w:r>
          </w:p>
        </w:tc>
        <w:tc>
          <w:tcPr>
            <w:tcW w:w="4940" w:type="dxa"/>
          </w:tcPr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Уборочный инвентарь, использемый для уборки туалетов в городской общ. Бане, хранится в санузле в открытом виде;</w:t>
            </w:r>
          </w:p>
          <w:p w:rsidR="0048481C" w:rsidRP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В городской общественной бане места, предназначенные для курения, не обозначены указателем;</w:t>
            </w:r>
          </w:p>
          <w:p w:rsidR="0048481C" w:rsidRP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</w:p>
          <w:p w:rsidR="005E127C" w:rsidRPr="002F3E7B" w:rsidRDefault="0048481C" w:rsidP="0048481C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 помещениях прачечной (цех хранения чистого белья, цех грязного белья) поверхности стен имеют нарушения целостности, трещины</w:t>
            </w:r>
          </w:p>
        </w:tc>
        <w:tc>
          <w:tcPr>
            <w:tcW w:w="4400" w:type="dxa"/>
          </w:tcPr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Санитарные нормы и правила «Санитарн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эпидемиологические требования к содержанию и эксплуатации бассейнов, аквапарков, объектов по оказанию бытовых услуг бань, саун и душевых, СПА – объектов. Физкультурн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спортивных сооружений», утв. Постановлением МЗ РБ 16.05.2022 №44. п.11. п.27.;</w:t>
            </w: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</w:p>
          <w:p w:rsidR="0048481C" w:rsidRDefault="0048481C" w:rsidP="0048481C">
            <w:pPr>
              <w:pStyle w:val="a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</w:rPr>
              <w:t>СНПиГН</w:t>
            </w:r>
            <w:proofErr w:type="spellEnd"/>
            <w:r>
              <w:rPr>
                <w:sz w:val="22"/>
                <w:szCs w:val="22"/>
              </w:rPr>
              <w:t xml:space="preserve"> «Гигиенические требования к </w:t>
            </w:r>
            <w:r>
              <w:rPr>
                <w:sz w:val="22"/>
                <w:szCs w:val="22"/>
              </w:rPr>
              <w:lastRenderedPageBreak/>
              <w:t>устройству, оборудованию и содержанию прачечных», утв. Постановлением МЗ РБ 18.03.2009 №28 с дополнением, утв. Постановлением МЗ РБ 3.11.2011 №</w:t>
            </w:r>
            <w:r w:rsidRPr="007E466C">
              <w:rPr>
                <w:sz w:val="22"/>
                <w:szCs w:val="22"/>
              </w:rPr>
              <w:t xml:space="preserve">28 </w:t>
            </w:r>
            <w:r w:rsidRPr="007E466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с </w:t>
            </w:r>
            <w:r w:rsidRPr="00486EF3">
              <w:rPr>
                <w:color w:val="000000"/>
                <w:sz w:val="21"/>
                <w:szCs w:val="21"/>
                <w:shd w:val="clear" w:color="auto" w:fill="FFFFFF"/>
              </w:rPr>
              <w:t>дополнением,</w:t>
            </w:r>
            <w:r w:rsidRPr="007E466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E466C">
              <w:rPr>
                <w:color w:val="000000"/>
                <w:sz w:val="21"/>
                <w:szCs w:val="21"/>
                <w:shd w:val="clear" w:color="auto" w:fill="FFFFFF"/>
              </w:rPr>
              <w:t>утвержденным постановлением Министерства здравоохранения Республики Беларусь от 3 ноября 2011 г. № 111. П.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11;</w:t>
            </w:r>
          </w:p>
          <w:p w:rsidR="005E127C" w:rsidRPr="002F3E7B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607" w:type="dxa"/>
          </w:tcPr>
          <w:p w:rsidR="005E127C" w:rsidRPr="00C50347" w:rsidRDefault="005E127C" w:rsidP="005E127C">
            <w:pPr>
              <w:pStyle w:val="a3"/>
              <w:rPr>
                <w:sz w:val="22"/>
                <w:szCs w:val="22"/>
              </w:rPr>
            </w:pPr>
            <w:r w:rsidRPr="00C50347">
              <w:rPr>
                <w:sz w:val="22"/>
                <w:szCs w:val="22"/>
              </w:rPr>
              <w:t xml:space="preserve">Общежития и иные места проживания </w:t>
            </w:r>
          </w:p>
        </w:tc>
        <w:tc>
          <w:tcPr>
            <w:tcW w:w="4940" w:type="dxa"/>
          </w:tcPr>
          <w:p w:rsidR="005E127C" w:rsidRPr="00C50347" w:rsidRDefault="0048481C" w:rsidP="005E127C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помещений общежитий не проведен по мере необходимости</w:t>
            </w:r>
          </w:p>
        </w:tc>
        <w:tc>
          <w:tcPr>
            <w:tcW w:w="4400" w:type="dxa"/>
          </w:tcPr>
          <w:p w:rsidR="0048481C" w:rsidRDefault="0048481C" w:rsidP="0048481C">
            <w:pPr>
              <w:pStyle w:val="a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9626F">
              <w:rPr>
                <w:color w:val="000000"/>
                <w:sz w:val="21"/>
                <w:szCs w:val="21"/>
                <w:shd w:val="clear" w:color="auto" w:fill="FFFFFF"/>
              </w:rPr>
              <w:t>Санитарные нормы, правила и гигиенические нормативы «Гигиенические требования к устройству, оборудованию и содержанию общежитий», утвержденные постановлением Министерства здравоохранения Республики Беларусь от 11 августа 2009 г. № 91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 П.14.</w:t>
            </w:r>
          </w:p>
          <w:p w:rsidR="0048481C" w:rsidRDefault="0048481C" w:rsidP="0048481C">
            <w:pPr>
              <w:pStyle w:val="a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5E127C" w:rsidRPr="00C50347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Общие санитарн</w:t>
            </w: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эпидемиологические требования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хозяйствования, утв. Декретом Президента РБ 23.11.2017. п.7.</w:t>
            </w: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07" w:type="dxa"/>
          </w:tcPr>
          <w:p w:rsidR="005E127C" w:rsidRPr="00B010CA" w:rsidRDefault="005E127C" w:rsidP="005E127C">
            <w:pPr>
              <w:pStyle w:val="a3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 xml:space="preserve">Жилые дома </w:t>
            </w:r>
          </w:p>
        </w:tc>
        <w:tc>
          <w:tcPr>
            <w:tcW w:w="4940" w:type="dxa"/>
          </w:tcPr>
          <w:p w:rsidR="0048481C" w:rsidRDefault="0048481C" w:rsidP="0048481C">
            <w:pPr>
              <w:pStyle w:val="a6"/>
              <w:ind w:left="0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В подъездах жилых домов некачественно проводится влажная уборка: панели стен,  отопительные приборы, почтовые ящики не содержатся в чистоте, покрыты пылью; </w:t>
            </w:r>
          </w:p>
          <w:p w:rsidR="0048481C" w:rsidRDefault="0048481C" w:rsidP="0048481C">
            <w:pPr>
              <w:pStyle w:val="a6"/>
              <w:ind w:left="0"/>
              <w:jc w:val="both"/>
              <w:rPr>
                <w:sz w:val="22"/>
                <w:szCs w:val="22"/>
                <w:lang w:val="be-BY"/>
              </w:rPr>
            </w:pPr>
          </w:p>
          <w:p w:rsidR="0048481C" w:rsidRDefault="0048481C" w:rsidP="0048481C">
            <w:pPr>
              <w:pStyle w:val="a6"/>
              <w:ind w:left="0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Деревянные скамейки для отдыха  на территории жилых домов пришли в негодность, имеют повреждения;</w:t>
            </w:r>
          </w:p>
          <w:p w:rsidR="0048481C" w:rsidRDefault="0048481C" w:rsidP="0048481C">
            <w:pPr>
              <w:pStyle w:val="a6"/>
              <w:ind w:left="0"/>
              <w:jc w:val="both"/>
              <w:rPr>
                <w:sz w:val="22"/>
                <w:szCs w:val="22"/>
                <w:lang w:val="be-BY"/>
              </w:rPr>
            </w:pPr>
          </w:p>
          <w:p w:rsidR="005E127C" w:rsidRPr="00B010CA" w:rsidRDefault="0048481C" w:rsidP="0048481C">
            <w:pPr>
              <w:pStyle w:val="a6"/>
              <w:ind w:left="0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Входные двери в подъезды не имеют плотно пригнанных притворов</w:t>
            </w:r>
          </w:p>
        </w:tc>
        <w:tc>
          <w:tcPr>
            <w:tcW w:w="4400" w:type="dxa"/>
          </w:tcPr>
          <w:p w:rsidR="005E127C" w:rsidRPr="00B010CA" w:rsidRDefault="0048481C" w:rsidP="005E127C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СНПиГН</w:t>
            </w:r>
            <w:proofErr w:type="spellEnd"/>
            <w:r>
              <w:rPr>
                <w:sz w:val="22"/>
                <w:szCs w:val="22"/>
              </w:rPr>
              <w:t xml:space="preserve"> «Требования к устройству, оборудованию и содержанию  жилых домов», утв.  Постановлением МЗ РБ 20.05.2018 №95. П.26. п.14. п.30.</w:t>
            </w: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07" w:type="dxa"/>
          </w:tcPr>
          <w:p w:rsidR="005E127C" w:rsidRPr="00E423F5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социального обслуживания </w:t>
            </w:r>
          </w:p>
        </w:tc>
        <w:tc>
          <w:tcPr>
            <w:tcW w:w="4940" w:type="dxa"/>
          </w:tcPr>
          <w:p w:rsidR="005E127C" w:rsidRPr="0048481C" w:rsidRDefault="0048481C" w:rsidP="005E127C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0" w:type="dxa"/>
          </w:tcPr>
          <w:p w:rsidR="005E127C" w:rsidRPr="0048481C" w:rsidRDefault="0048481C" w:rsidP="005E127C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07" w:type="dxa"/>
          </w:tcPr>
          <w:p w:rsidR="005E127C" w:rsidRPr="00B010CA" w:rsidRDefault="005E127C" w:rsidP="005E127C">
            <w:pPr>
              <w:pStyle w:val="a3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 xml:space="preserve">Территории населенных пунктов и организаций </w:t>
            </w:r>
          </w:p>
        </w:tc>
        <w:tc>
          <w:tcPr>
            <w:tcW w:w="4940" w:type="dxa"/>
          </w:tcPr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Пешеходные дорожки и пешеходная зона не очищены от снежн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ледяных образований, не в </w:t>
            </w:r>
            <w:r>
              <w:rPr>
                <w:sz w:val="22"/>
                <w:szCs w:val="22"/>
              </w:rPr>
              <w:lastRenderedPageBreak/>
              <w:t xml:space="preserve">полном объеме проведены  мероприятия по посыпке территорий </w:t>
            </w:r>
            <w:proofErr w:type="spellStart"/>
            <w:r>
              <w:rPr>
                <w:sz w:val="22"/>
                <w:szCs w:val="22"/>
              </w:rPr>
              <w:t>противогололедными</w:t>
            </w:r>
            <w:proofErr w:type="spellEnd"/>
            <w:r>
              <w:rPr>
                <w:sz w:val="22"/>
                <w:szCs w:val="22"/>
              </w:rPr>
              <w:t xml:space="preserve"> средствами;</w:t>
            </w: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Территории, прилегающие к контейнерным площадкам не содержатся</w:t>
            </w:r>
            <w:proofErr w:type="gramEnd"/>
            <w:r>
              <w:rPr>
                <w:sz w:val="22"/>
                <w:szCs w:val="22"/>
              </w:rPr>
              <w:t xml:space="preserve"> в чистоте, замусорены;</w:t>
            </w: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 обеспечен своевременный вывоз твердых и б/у ритуальных отходов с контейнерной площадки, расположенной на территории гражданского кладбища;</w:t>
            </w:r>
            <w:proofErr w:type="gramEnd"/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</w:p>
          <w:p w:rsidR="005E127C" w:rsidRPr="00B010CA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проведен покос растительности на остановках общественного автотранспорта и прилегающей к ним территории, расположенных вдоль автотрасс</w:t>
            </w:r>
          </w:p>
        </w:tc>
        <w:tc>
          <w:tcPr>
            <w:tcW w:w="4400" w:type="dxa"/>
          </w:tcPr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Санитарные нормы, правила и гигиенические нормативы «Гигиенические </w:t>
            </w:r>
            <w:r>
              <w:rPr>
                <w:sz w:val="22"/>
                <w:szCs w:val="22"/>
              </w:rPr>
              <w:lastRenderedPageBreak/>
              <w:t>требования к содержанию территорий населенных пунктов и организаций», утв. Постановлением МЗ РБ 1.11.2011 №110. П.7.2; п.6.</w:t>
            </w: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эпидемиологические  требования к местам погребения и крематориям», утв. Постановлением МЗ РБ 10.07.2015 №90. П.13;</w:t>
            </w: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</w:p>
          <w:p w:rsidR="0048481C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</w:p>
          <w:p w:rsidR="005E127C" w:rsidRPr="00B010CA" w:rsidRDefault="0048481C" w:rsidP="0048481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благоустройства и содержания </w:t>
            </w:r>
            <w:proofErr w:type="spellStart"/>
            <w:r>
              <w:rPr>
                <w:sz w:val="22"/>
                <w:szCs w:val="22"/>
              </w:rPr>
              <w:t>населенны</w:t>
            </w:r>
            <w:proofErr w:type="spellEnd"/>
            <w:r>
              <w:rPr>
                <w:sz w:val="22"/>
                <w:szCs w:val="22"/>
              </w:rPr>
              <w:t xml:space="preserve"> пунктов, утв. Постановлением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 РБ 28.11.2012 №1087. П.5.п.5.4.</w:t>
            </w: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607" w:type="dxa"/>
          </w:tcPr>
          <w:p w:rsidR="005E127C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940" w:type="dxa"/>
          </w:tcPr>
          <w:p w:rsidR="005E127C" w:rsidRPr="0048481C" w:rsidRDefault="0048481C" w:rsidP="005E127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0" w:type="dxa"/>
          </w:tcPr>
          <w:p w:rsidR="005E127C" w:rsidRPr="0048481C" w:rsidRDefault="0048481C" w:rsidP="005E127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E127C" w:rsidRPr="00E423F5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07" w:type="dxa"/>
          </w:tcPr>
          <w:p w:rsidR="005E127C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Радиационные объекты</w:t>
            </w:r>
          </w:p>
        </w:tc>
        <w:tc>
          <w:tcPr>
            <w:tcW w:w="4940" w:type="dxa"/>
          </w:tcPr>
          <w:p w:rsidR="005E127C" w:rsidRPr="0048481C" w:rsidRDefault="0048481C" w:rsidP="005E127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0" w:type="dxa"/>
          </w:tcPr>
          <w:p w:rsidR="005E127C" w:rsidRPr="0048481C" w:rsidRDefault="0048481C" w:rsidP="005E127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E127C" w:rsidRPr="00810268" w:rsidTr="005E127C">
        <w:tc>
          <w:tcPr>
            <w:tcW w:w="570" w:type="dxa"/>
          </w:tcPr>
          <w:p w:rsidR="005E127C" w:rsidRDefault="005E127C" w:rsidP="005E12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07" w:type="dxa"/>
          </w:tcPr>
          <w:p w:rsidR="005E127C" w:rsidRDefault="005E127C" w:rsidP="005E127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940" w:type="dxa"/>
          </w:tcPr>
          <w:p w:rsidR="005E127C" w:rsidRDefault="00020F40" w:rsidP="00020F4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пищеблока УЗ «</w:t>
            </w:r>
            <w:proofErr w:type="spellStart"/>
            <w:r>
              <w:rPr>
                <w:sz w:val="22"/>
                <w:szCs w:val="22"/>
              </w:rPr>
              <w:t>Хотимская</w:t>
            </w:r>
            <w:proofErr w:type="spellEnd"/>
            <w:r>
              <w:rPr>
                <w:sz w:val="22"/>
                <w:szCs w:val="22"/>
              </w:rPr>
              <w:t xml:space="preserve"> ЦРБ, </w:t>
            </w:r>
            <w:proofErr w:type="spellStart"/>
            <w:r>
              <w:rPr>
                <w:sz w:val="22"/>
                <w:szCs w:val="22"/>
              </w:rPr>
              <w:t>Березковская</w:t>
            </w:r>
            <w:proofErr w:type="spellEnd"/>
            <w:r>
              <w:rPr>
                <w:sz w:val="22"/>
                <w:szCs w:val="22"/>
              </w:rPr>
              <w:t xml:space="preserve"> АВОП, </w:t>
            </w:r>
            <w:proofErr w:type="spellStart"/>
            <w:r>
              <w:rPr>
                <w:sz w:val="22"/>
                <w:szCs w:val="22"/>
              </w:rPr>
              <w:t>Беседовичский</w:t>
            </w:r>
            <w:proofErr w:type="spellEnd"/>
            <w:r>
              <w:rPr>
                <w:sz w:val="22"/>
                <w:szCs w:val="22"/>
              </w:rPr>
              <w:t xml:space="preserve"> ФА</w:t>
            </w:r>
            <w:proofErr w:type="gramStart"/>
            <w:r>
              <w:rPr>
                <w:sz w:val="22"/>
                <w:szCs w:val="22"/>
              </w:rPr>
              <w:t>П-</w:t>
            </w:r>
            <w:proofErr w:type="gramEnd"/>
            <w:r>
              <w:rPr>
                <w:sz w:val="22"/>
                <w:szCs w:val="22"/>
              </w:rPr>
              <w:t xml:space="preserve"> входные группы</w:t>
            </w:r>
            <w:r w:rsidR="00B67FC6">
              <w:rPr>
                <w:sz w:val="22"/>
                <w:szCs w:val="22"/>
              </w:rPr>
              <w:t xml:space="preserve">: цоколь, крыльцо, пандус, тамбур </w:t>
            </w:r>
            <w:r w:rsidR="00810268">
              <w:rPr>
                <w:sz w:val="22"/>
                <w:szCs w:val="22"/>
              </w:rPr>
              <w:t>(</w:t>
            </w:r>
            <w:r w:rsidR="00B67FC6">
              <w:rPr>
                <w:sz w:val="22"/>
                <w:szCs w:val="22"/>
              </w:rPr>
              <w:t>разрушаются, осыпаются частицы отделочных материалов</w:t>
            </w:r>
            <w:r w:rsidR="00810268">
              <w:rPr>
                <w:sz w:val="22"/>
                <w:szCs w:val="22"/>
              </w:rPr>
              <w:t>)</w:t>
            </w:r>
            <w:r w:rsidR="00B67FC6">
              <w:rPr>
                <w:sz w:val="22"/>
                <w:szCs w:val="22"/>
              </w:rPr>
              <w:t xml:space="preserve">, </w:t>
            </w:r>
            <w:r w:rsidR="00810268">
              <w:rPr>
                <w:sz w:val="22"/>
                <w:szCs w:val="22"/>
              </w:rPr>
              <w:t>ограждения здания, скамейки, поручни пандусов, велосипедные стоянки требуют покраски  (</w:t>
            </w:r>
            <w:r w:rsidR="00B67FC6">
              <w:rPr>
                <w:sz w:val="22"/>
                <w:szCs w:val="22"/>
              </w:rPr>
              <w:t>отслаивается краска</w:t>
            </w:r>
            <w:r w:rsidR="00810268">
              <w:rPr>
                <w:sz w:val="22"/>
                <w:szCs w:val="22"/>
              </w:rPr>
              <w:t>)</w:t>
            </w:r>
            <w:r w:rsidR="00B67FC6">
              <w:rPr>
                <w:sz w:val="22"/>
                <w:szCs w:val="22"/>
              </w:rPr>
              <w:t>.</w:t>
            </w:r>
          </w:p>
        </w:tc>
        <w:tc>
          <w:tcPr>
            <w:tcW w:w="4400" w:type="dxa"/>
          </w:tcPr>
          <w:p w:rsidR="005E127C" w:rsidRPr="00810268" w:rsidRDefault="000F140E" w:rsidP="00810268">
            <w:pPr>
              <w:pStyle w:val="a3"/>
              <w:jc w:val="both"/>
              <w:rPr>
                <w:sz w:val="22"/>
                <w:szCs w:val="22"/>
              </w:rPr>
            </w:pPr>
            <w:r w:rsidRPr="00810268">
              <w:t>Общие санитарно-эпидемиологические требования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хозяйствования. Утв. Декрет Президента  РБ от 23.11.2017г №7,  п.7,</w:t>
            </w:r>
            <w:r w:rsidRPr="00810268">
              <w:rPr>
                <w:color w:val="000000"/>
              </w:rPr>
              <w:t xml:space="preserve"> </w:t>
            </w:r>
            <w:r w:rsidR="00810268">
              <w:rPr>
                <w:color w:val="000000"/>
                <w:u w:val="single"/>
              </w:rPr>
              <w:t xml:space="preserve"> </w:t>
            </w:r>
            <w:r w:rsidRPr="00810268">
              <w:rPr>
                <w:color w:val="000000"/>
              </w:rPr>
              <w:t xml:space="preserve">Правила благоустройства и содержания населенных пунктов. Утв. Постановление </w:t>
            </w:r>
            <w:proofErr w:type="gramStart"/>
            <w:r w:rsidRPr="00810268">
              <w:rPr>
                <w:color w:val="000000"/>
              </w:rPr>
              <w:t>СМ</w:t>
            </w:r>
            <w:proofErr w:type="gramEnd"/>
            <w:r w:rsidRPr="00810268">
              <w:rPr>
                <w:color w:val="000000"/>
              </w:rPr>
              <w:t xml:space="preserve"> РБ 28.11.2012г. №1087 п.5, п.5.1</w:t>
            </w:r>
          </w:p>
        </w:tc>
      </w:tr>
    </w:tbl>
    <w:p w:rsidR="00EF62AD" w:rsidRDefault="00EF62AD" w:rsidP="00863273">
      <w:pPr>
        <w:pStyle w:val="a3"/>
        <w:ind w:firstLine="708"/>
        <w:rPr>
          <w:rFonts w:eastAsia="Calibri"/>
          <w:sz w:val="28"/>
          <w:szCs w:val="28"/>
        </w:rPr>
      </w:pPr>
    </w:p>
    <w:p w:rsidR="00E423F5" w:rsidRPr="00863273" w:rsidRDefault="00E423F5" w:rsidP="00863273">
      <w:pPr>
        <w:pStyle w:val="a3"/>
        <w:ind w:firstLine="708"/>
        <w:rPr>
          <w:sz w:val="28"/>
          <w:szCs w:val="28"/>
        </w:rPr>
      </w:pPr>
    </w:p>
    <w:sectPr w:rsidR="00E423F5" w:rsidRPr="00863273" w:rsidSect="006C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C50"/>
    <w:rsid w:val="00020F40"/>
    <w:rsid w:val="000F140E"/>
    <w:rsid w:val="00134B8D"/>
    <w:rsid w:val="001A2664"/>
    <w:rsid w:val="001A4607"/>
    <w:rsid w:val="001E7B9B"/>
    <w:rsid w:val="001F2733"/>
    <w:rsid w:val="00250650"/>
    <w:rsid w:val="00284C2A"/>
    <w:rsid w:val="002B44B4"/>
    <w:rsid w:val="002B507A"/>
    <w:rsid w:val="00344CD3"/>
    <w:rsid w:val="00385BDD"/>
    <w:rsid w:val="00392C11"/>
    <w:rsid w:val="0044287A"/>
    <w:rsid w:val="00445DAF"/>
    <w:rsid w:val="0048481C"/>
    <w:rsid w:val="004A6974"/>
    <w:rsid w:val="004D3DC6"/>
    <w:rsid w:val="00512E19"/>
    <w:rsid w:val="00575814"/>
    <w:rsid w:val="00587071"/>
    <w:rsid w:val="00596898"/>
    <w:rsid w:val="005D3275"/>
    <w:rsid w:val="005E127C"/>
    <w:rsid w:val="00617ED7"/>
    <w:rsid w:val="006C53D9"/>
    <w:rsid w:val="006E0743"/>
    <w:rsid w:val="007168A0"/>
    <w:rsid w:val="007427E0"/>
    <w:rsid w:val="00745471"/>
    <w:rsid w:val="007876DA"/>
    <w:rsid w:val="00810268"/>
    <w:rsid w:val="00834623"/>
    <w:rsid w:val="00863273"/>
    <w:rsid w:val="0089024D"/>
    <w:rsid w:val="008C68FB"/>
    <w:rsid w:val="00A26B81"/>
    <w:rsid w:val="00A62DBA"/>
    <w:rsid w:val="00A65AB3"/>
    <w:rsid w:val="00AD4D2C"/>
    <w:rsid w:val="00AF1CC8"/>
    <w:rsid w:val="00B566BA"/>
    <w:rsid w:val="00B67FC6"/>
    <w:rsid w:val="00B746B1"/>
    <w:rsid w:val="00C4468B"/>
    <w:rsid w:val="00C50347"/>
    <w:rsid w:val="00D4578B"/>
    <w:rsid w:val="00D74024"/>
    <w:rsid w:val="00DF3C50"/>
    <w:rsid w:val="00E423F5"/>
    <w:rsid w:val="00E64003"/>
    <w:rsid w:val="00E73E99"/>
    <w:rsid w:val="00E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EF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,No Spacing Знак"/>
    <w:basedOn w:val="a0"/>
    <w:link w:val="a3"/>
    <w:uiPriority w:val="1"/>
    <w:locked/>
    <w:rsid w:val="00EF62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4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50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EF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,No Spacing Знак"/>
    <w:basedOn w:val="a0"/>
    <w:link w:val="a3"/>
    <w:uiPriority w:val="1"/>
    <w:locked/>
    <w:rsid w:val="00EF62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4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50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Пользователь</cp:lastModifiedBy>
  <cp:revision>15</cp:revision>
  <dcterms:created xsi:type="dcterms:W3CDTF">2023-01-09T13:03:00Z</dcterms:created>
  <dcterms:modified xsi:type="dcterms:W3CDTF">2023-01-20T09:01:00Z</dcterms:modified>
</cp:coreProperties>
</file>